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A0B9F" w14:textId="103EEA64" w:rsidR="004D62C7" w:rsidRPr="004D62C7" w:rsidRDefault="004D62C7">
      <w:pPr>
        <w:ind w:left="720" w:hanging="360"/>
      </w:pPr>
      <w:r>
        <w:rPr>
          <w:b/>
        </w:rPr>
        <w:t xml:space="preserve">Attended </w:t>
      </w:r>
      <w:proofErr w:type="gramStart"/>
      <w:r>
        <w:rPr>
          <w:b/>
        </w:rPr>
        <w:t>by:</w:t>
      </w:r>
      <w:proofErr w:type="gramEnd"/>
      <w:r>
        <w:rPr>
          <w:b/>
        </w:rPr>
        <w:t xml:space="preserve"> </w:t>
      </w:r>
      <w:r>
        <w:t>Cindy Brawley, Sarah Nisbet, Mette Castor, Josh Rau, Woody Hay</w:t>
      </w:r>
      <w:r w:rsidR="00022027">
        <w:t>nes</w:t>
      </w:r>
    </w:p>
    <w:p w14:paraId="65131462" w14:textId="01E52471" w:rsidR="003A6060" w:rsidRDefault="00ED2CCF">
      <w:pPr>
        <w:pStyle w:val="Heading1"/>
        <w:numPr>
          <w:ilvl w:val="0"/>
          <w:numId w:val="1"/>
        </w:numPr>
      </w:pPr>
      <w:r>
        <w:t>WELCOME</w:t>
      </w:r>
    </w:p>
    <w:p w14:paraId="2801D862" w14:textId="77777777" w:rsidR="003A6060" w:rsidRDefault="00ED2CCF">
      <w:pPr>
        <w:pStyle w:val="Heading3"/>
        <w:numPr>
          <w:ilvl w:val="0"/>
          <w:numId w:val="3"/>
        </w:numPr>
      </w:pPr>
      <w:r>
        <w:t>Introductions and Open Comments</w:t>
      </w:r>
    </w:p>
    <w:p w14:paraId="69D6E6D7" w14:textId="77777777" w:rsidR="003A6060" w:rsidRDefault="003A6060"/>
    <w:p w14:paraId="7462ABA1" w14:textId="5CA9623A" w:rsidR="003A6060" w:rsidRDefault="00ED2CCF">
      <w:pPr>
        <w:pStyle w:val="Heading1"/>
        <w:numPr>
          <w:ilvl w:val="0"/>
          <w:numId w:val="1"/>
        </w:numPr>
      </w:pPr>
      <w:r>
        <w:t>APPROVE APRIL MEETING MINUTES</w:t>
      </w:r>
      <w:r w:rsidR="00022027">
        <w:t xml:space="preserve">: </w:t>
      </w:r>
      <w:r w:rsidR="00022027">
        <w:rPr>
          <w:b w:val="0"/>
        </w:rPr>
        <w:t>Cindy motions to approve, Mette 2nd</w:t>
      </w:r>
    </w:p>
    <w:p w14:paraId="085F446A" w14:textId="77777777" w:rsidR="003A6060" w:rsidRDefault="00ED2CCF">
      <w:pPr>
        <w:pStyle w:val="Heading1"/>
        <w:numPr>
          <w:ilvl w:val="0"/>
          <w:numId w:val="1"/>
        </w:numPr>
      </w:pPr>
      <w:r>
        <w:t xml:space="preserve">TASKS – </w:t>
      </w:r>
    </w:p>
    <w:p w14:paraId="49D052FA" w14:textId="77777777" w:rsidR="003A6060" w:rsidRDefault="003A6060">
      <w:pPr>
        <w:ind w:left="720"/>
      </w:pPr>
    </w:p>
    <w:p w14:paraId="2491D3C3" w14:textId="77777777" w:rsidR="00022027" w:rsidRDefault="00ED2CCF">
      <w:pPr>
        <w:pStyle w:val="Heading2"/>
        <w:numPr>
          <w:ilvl w:val="0"/>
          <w:numId w:val="2"/>
        </w:numPr>
      </w:pPr>
      <w:r>
        <w:t>Member Positions, Budget and Meeting Schedule 19-20</w:t>
      </w:r>
      <w:r w:rsidR="00022027">
        <w:t xml:space="preserve">: </w:t>
      </w:r>
    </w:p>
    <w:p w14:paraId="580C0AB3" w14:textId="1FDAC828" w:rsidR="003A6060" w:rsidRDefault="00ED2CCF" w:rsidP="00022027">
      <w:pPr>
        <w:pStyle w:val="Heading2"/>
        <w:ind w:left="810" w:firstLine="0"/>
        <w:rPr>
          <w:b w:val="0"/>
        </w:rPr>
      </w:pPr>
      <w:r>
        <w:rPr>
          <w:b w:val="0"/>
        </w:rPr>
        <w:t xml:space="preserve"> </w:t>
      </w:r>
      <w:r w:rsidR="00022027">
        <w:rPr>
          <w:b w:val="0"/>
        </w:rPr>
        <w:tab/>
        <w:t>Cindy Brawley – Chair</w:t>
      </w:r>
    </w:p>
    <w:p w14:paraId="2BCC4B75" w14:textId="76AD45C1" w:rsidR="00022027" w:rsidRDefault="00022027" w:rsidP="00022027">
      <w:r>
        <w:tab/>
      </w:r>
      <w:r>
        <w:tab/>
        <w:t>Mette Castor – Vice Chair</w:t>
      </w:r>
    </w:p>
    <w:p w14:paraId="705A0508" w14:textId="7374F8D9" w:rsidR="00022027" w:rsidRDefault="00022027" w:rsidP="00022027">
      <w:r>
        <w:tab/>
      </w:r>
      <w:r>
        <w:tab/>
        <w:t xml:space="preserve">Woody Haynes – </w:t>
      </w:r>
      <w:r w:rsidR="00A11029">
        <w:t>P</w:t>
      </w:r>
      <w:r>
        <w:t xml:space="preserve">arent </w:t>
      </w:r>
      <w:r w:rsidR="00A11029">
        <w:t>M</w:t>
      </w:r>
      <w:r>
        <w:t>ember</w:t>
      </w:r>
    </w:p>
    <w:p w14:paraId="2A0A13E0" w14:textId="374A78A7" w:rsidR="00022027" w:rsidRDefault="00022027" w:rsidP="00022027">
      <w:r>
        <w:tab/>
      </w:r>
      <w:r>
        <w:tab/>
        <w:t>Candace McGinty – Teacher Rep</w:t>
      </w:r>
    </w:p>
    <w:p w14:paraId="3F0366D3" w14:textId="4019DB49" w:rsidR="00022027" w:rsidRDefault="00022027" w:rsidP="00022027">
      <w:r>
        <w:tab/>
      </w:r>
      <w:r>
        <w:tab/>
        <w:t>Josh Rau – Administrator Rep</w:t>
      </w:r>
    </w:p>
    <w:p w14:paraId="3AFE4A13" w14:textId="0EDA3110" w:rsidR="00022027" w:rsidRDefault="00022027" w:rsidP="00022027">
      <w:r>
        <w:tab/>
      </w:r>
      <w:r>
        <w:tab/>
        <w:t xml:space="preserve">Elaine </w:t>
      </w:r>
      <w:proofErr w:type="spellStart"/>
      <w:r>
        <w:t>Trunkel</w:t>
      </w:r>
      <w:proofErr w:type="spellEnd"/>
      <w:r>
        <w:t xml:space="preserve"> – Community Rep</w:t>
      </w:r>
    </w:p>
    <w:p w14:paraId="6398DD38" w14:textId="4B5017E5" w:rsidR="00022027" w:rsidRDefault="00022027" w:rsidP="00022027">
      <w:r>
        <w:tab/>
      </w:r>
      <w:r>
        <w:tab/>
        <w:t>(Lisa Travis Fischer)</w:t>
      </w:r>
    </w:p>
    <w:p w14:paraId="5AB1879A" w14:textId="67AC0FDC" w:rsidR="00022027" w:rsidRDefault="00022027" w:rsidP="00022027"/>
    <w:p w14:paraId="4EE960DC" w14:textId="4A12F7C4" w:rsidR="00022027" w:rsidRDefault="00022027" w:rsidP="00022027">
      <w:r>
        <w:tab/>
        <w:t>Proposed budget of $</w:t>
      </w:r>
      <w:r w:rsidR="003510A8">
        <w:t>1,000.00: Sarah motions, Cindy 2</w:t>
      </w:r>
      <w:r w:rsidR="003510A8" w:rsidRPr="003510A8">
        <w:rPr>
          <w:vertAlign w:val="superscript"/>
        </w:rPr>
        <w:t>nd</w:t>
      </w:r>
    </w:p>
    <w:p w14:paraId="54B7FAA3" w14:textId="3117104A" w:rsidR="003510A8" w:rsidRDefault="003510A8" w:rsidP="00022027"/>
    <w:p w14:paraId="5CD8AEE3" w14:textId="12A9EF63" w:rsidR="003510A8" w:rsidRDefault="003510A8" w:rsidP="00022027">
      <w:r>
        <w:tab/>
        <w:t>Meeting times 4:10 – 5:10 pm (longer meetings</w:t>
      </w:r>
      <w:r w:rsidR="00A11029">
        <w:t xml:space="preserve"> as necessary</w:t>
      </w:r>
      <w:r w:rsidR="007861BF">
        <w:t xml:space="preserve"> to analyze data</w:t>
      </w:r>
      <w:r w:rsidR="00A11029">
        <w:t>)</w:t>
      </w:r>
      <w:r>
        <w:t xml:space="preserve"> </w:t>
      </w:r>
    </w:p>
    <w:p w14:paraId="502068A9" w14:textId="66480083" w:rsidR="003510A8" w:rsidRPr="00022027" w:rsidRDefault="003510A8" w:rsidP="007861BF">
      <w:pPr>
        <w:ind w:left="1440"/>
      </w:pPr>
      <w:r>
        <w:t xml:space="preserve">Aug 22, Sep 26, Oct 24, Nov 21, Dec 19, Jan 23, Feb 27, Mar 24, </w:t>
      </w:r>
      <w:r w:rsidR="007861BF">
        <w:t>April 23, May21</w:t>
      </w:r>
    </w:p>
    <w:p w14:paraId="6103529C" w14:textId="77777777" w:rsidR="003A6060" w:rsidRDefault="003A6060"/>
    <w:p w14:paraId="578525DA" w14:textId="77777777" w:rsidR="003A6060" w:rsidRDefault="003A6060"/>
    <w:p w14:paraId="2A0A0DB7" w14:textId="02874D79" w:rsidR="003A6060" w:rsidRDefault="00ED2CCF">
      <w:pPr>
        <w:pStyle w:val="Heading2"/>
        <w:numPr>
          <w:ilvl w:val="0"/>
          <w:numId w:val="2"/>
        </w:numPr>
        <w:rPr>
          <w:b w:val="0"/>
        </w:rPr>
      </w:pPr>
      <w:r>
        <w:t xml:space="preserve">DAC Update </w:t>
      </w:r>
      <w:r w:rsidR="007861BF">
        <w:t>–</w:t>
      </w:r>
      <w:r>
        <w:t xml:space="preserve"> </w:t>
      </w:r>
      <w:r w:rsidR="007861BF">
        <w:rPr>
          <w:b w:val="0"/>
        </w:rPr>
        <w:t>No update – May meeting canceled.</w:t>
      </w:r>
    </w:p>
    <w:p w14:paraId="1BB3B988" w14:textId="4F6F2E09" w:rsidR="007861BF" w:rsidRPr="007861BF" w:rsidRDefault="007861BF" w:rsidP="007861BF">
      <w:pPr>
        <w:ind w:left="1440"/>
      </w:pPr>
      <w:r>
        <w:rPr>
          <w:rFonts w:ascii="Times New Roman" w:eastAsia="Times New Roman" w:hAnsi="Times New Roman" w:cs="Times New Roman"/>
          <w:color w:val="000000"/>
        </w:rPr>
        <w:t>Have a SAC rep attend June 11 DAC meeting.</w:t>
      </w:r>
    </w:p>
    <w:p w14:paraId="5EBCE013" w14:textId="77777777" w:rsidR="003A6060" w:rsidRDefault="003A6060"/>
    <w:p w14:paraId="0EED1465" w14:textId="77777777" w:rsidR="003A6060" w:rsidRDefault="003A6060"/>
    <w:p w14:paraId="383411DA" w14:textId="7745E0DD" w:rsidR="003A6060" w:rsidRDefault="00ED2CCF">
      <w:pPr>
        <w:pStyle w:val="Heading2"/>
        <w:numPr>
          <w:ilvl w:val="0"/>
          <w:numId w:val="2"/>
        </w:numPr>
        <w:rPr>
          <w:b w:val="0"/>
        </w:rPr>
      </w:pPr>
      <w:r>
        <w:t xml:space="preserve">Student Survey – </w:t>
      </w:r>
      <w:r>
        <w:rPr>
          <w:b w:val="0"/>
        </w:rPr>
        <w:t>results - discussion regarding presentation</w:t>
      </w:r>
    </w:p>
    <w:p w14:paraId="4ED07712" w14:textId="71D1152B" w:rsidR="007861BF" w:rsidRPr="007861BF" w:rsidRDefault="007861BF" w:rsidP="007861BF">
      <w:pPr>
        <w:ind w:left="1440"/>
      </w:pPr>
      <w:r>
        <w:rPr>
          <w:rFonts w:ascii="Times New Roman" w:eastAsia="Times New Roman" w:hAnsi="Times New Roman" w:cs="Times New Roman"/>
          <w:color w:val="000000"/>
        </w:rPr>
        <w:t>Board would prefer an e-mailed document with data as apposed to a presentation Three teachers still need to administer – must be completed tomorrow.</w:t>
      </w:r>
    </w:p>
    <w:p w14:paraId="409DA3A6" w14:textId="77777777" w:rsidR="003A6060" w:rsidRDefault="003A6060">
      <w:pPr>
        <w:ind w:left="720"/>
      </w:pPr>
    </w:p>
    <w:p w14:paraId="7A9BEDC5" w14:textId="77777777" w:rsidR="003A6060" w:rsidRDefault="003A6060">
      <w:pPr>
        <w:ind w:left="720"/>
      </w:pPr>
    </w:p>
    <w:p w14:paraId="4AFD8FEF" w14:textId="77777777" w:rsidR="003A6060" w:rsidRDefault="003A6060"/>
    <w:p w14:paraId="7C8796EB" w14:textId="77777777" w:rsidR="003A6060" w:rsidRDefault="003A6060"/>
    <w:p w14:paraId="78B5A011" w14:textId="77777777" w:rsidR="003A6060" w:rsidRDefault="00ED2CCF">
      <w:r>
        <w:rPr>
          <w:b/>
        </w:rPr>
        <w:t>E. Policy Review</w:t>
      </w:r>
    </w:p>
    <w:p w14:paraId="6ACA9F30" w14:textId="77777777" w:rsidR="003A6060" w:rsidRDefault="003A6060"/>
    <w:p w14:paraId="7A49EDBE" w14:textId="5C31A5A0" w:rsidR="003A6060" w:rsidRDefault="00ED2CCF">
      <w:pPr>
        <w:pStyle w:val="Heading2"/>
      </w:pPr>
      <w:r>
        <w:t>Homework Policy (Board to review in August)</w:t>
      </w:r>
    </w:p>
    <w:p w14:paraId="77ABC3B0" w14:textId="69E95CC1" w:rsidR="00FB05DF" w:rsidRPr="00FB05DF" w:rsidRDefault="00FB05DF" w:rsidP="00FB05DF">
      <w:pPr>
        <w:ind w:left="1440"/>
      </w:pPr>
      <w:r>
        <w:t xml:space="preserve">2017 version is on BFA website, Courtney can you adjust formatting issues. Create a loop that Board lets SAC know when approved policies are posted to the BFA website. </w:t>
      </w:r>
    </w:p>
    <w:p w14:paraId="0132953A" w14:textId="77777777" w:rsidR="003A6060" w:rsidRDefault="003A6060"/>
    <w:p w14:paraId="0C9387A6" w14:textId="77777777" w:rsidR="003A6060" w:rsidRDefault="003A6060">
      <w:pPr>
        <w:pStyle w:val="Heading2"/>
      </w:pPr>
    </w:p>
    <w:p w14:paraId="12C799EA" w14:textId="77777777" w:rsidR="003A6060" w:rsidRDefault="00ED2CCF">
      <w:pPr>
        <w:pStyle w:val="Heading2"/>
      </w:pPr>
      <w:r>
        <w:t>Meta Policy (Board to review in August)</w:t>
      </w:r>
    </w:p>
    <w:p w14:paraId="0E68643D" w14:textId="447568EA" w:rsidR="003A6060" w:rsidRDefault="00FB05DF">
      <w:r>
        <w:tab/>
      </w:r>
      <w:r>
        <w:tab/>
        <w:t>No change</w:t>
      </w:r>
      <w:r w:rsidR="00A11029">
        <w:t>s</w:t>
      </w:r>
      <w:r>
        <w:t xml:space="preserve"> recommended.</w:t>
      </w:r>
      <w:r w:rsidR="00320263">
        <w:t xml:space="preserve"> </w:t>
      </w:r>
    </w:p>
    <w:p w14:paraId="55DA3929" w14:textId="77777777" w:rsidR="003A6060" w:rsidRDefault="00ED2CCF">
      <w:r>
        <w:tab/>
        <w:t xml:space="preserve">    </w:t>
      </w:r>
    </w:p>
    <w:p w14:paraId="2FCFB68B" w14:textId="77777777" w:rsidR="003A6060" w:rsidRDefault="00ED2CCF">
      <w:r>
        <w:t xml:space="preserve">            </w:t>
      </w:r>
      <w:r>
        <w:rPr>
          <w:b/>
        </w:rPr>
        <w:t>Traffic and Parking Management Policy (Board to review in August)</w:t>
      </w:r>
    </w:p>
    <w:p w14:paraId="4E9AD028" w14:textId="30A82EB1" w:rsidR="003A6060" w:rsidRDefault="00320263">
      <w:pPr>
        <w:pStyle w:val="Heading2"/>
        <w:rPr>
          <w:b w:val="0"/>
        </w:rPr>
      </w:pPr>
      <w:r>
        <w:tab/>
      </w:r>
      <w:r>
        <w:tab/>
      </w:r>
      <w:r>
        <w:rPr>
          <w:b w:val="0"/>
        </w:rPr>
        <w:t>2017 version – we had lots of proposed changes last year – how do we address?</w:t>
      </w:r>
      <w:r w:rsidR="00287FAB">
        <w:rPr>
          <w:b w:val="0"/>
        </w:rPr>
        <w:tab/>
      </w:r>
      <w:r w:rsidR="00287FAB">
        <w:rPr>
          <w:b w:val="0"/>
        </w:rPr>
        <w:tab/>
        <w:t xml:space="preserve">Lots of revision to Traffic and Parking Management Plan and Procedures – did last year, plan and procedures doesn’t appear to have been reviewed last year. </w:t>
      </w:r>
    </w:p>
    <w:p w14:paraId="1C3FB7EA" w14:textId="77777777" w:rsidR="00A11029" w:rsidRDefault="00287FAB" w:rsidP="00287FAB">
      <w:r>
        <w:tab/>
      </w:r>
      <w:r>
        <w:tab/>
        <w:t xml:space="preserve">Section 7: Add bullet point * During carpool drop off and pick up times the parking lot is not to be used as a drop off zone in lieu of the carpool lines. </w:t>
      </w:r>
    </w:p>
    <w:p w14:paraId="562E8D23" w14:textId="77777777" w:rsidR="00A11029" w:rsidRDefault="00A11029" w:rsidP="00287FAB"/>
    <w:p w14:paraId="5D5795D5" w14:textId="77777777" w:rsidR="00A11029" w:rsidRDefault="00287FAB" w:rsidP="00287FAB">
      <w:r>
        <w:t xml:space="preserve">Update maps. </w:t>
      </w:r>
    </w:p>
    <w:p w14:paraId="3F588D20" w14:textId="77777777" w:rsidR="00A11029" w:rsidRDefault="00A11029" w:rsidP="00287FAB"/>
    <w:p w14:paraId="5E7FEE95" w14:textId="40373E3F" w:rsidR="00A11029" w:rsidRDefault="00287FAB" w:rsidP="00287FAB">
      <w:r>
        <w:t xml:space="preserve">Pg. 1 take away “BFA”. </w:t>
      </w:r>
      <w:r w:rsidR="00A11029">
        <w:t>Just (BFA)</w:t>
      </w:r>
      <w:bookmarkStart w:id="0" w:name="_GoBack"/>
      <w:bookmarkEnd w:id="0"/>
    </w:p>
    <w:p w14:paraId="69057949" w14:textId="77777777" w:rsidR="00A11029" w:rsidRDefault="00A11029" w:rsidP="00287FAB"/>
    <w:p w14:paraId="3F14188A" w14:textId="6CF0B2BA" w:rsidR="00287FAB" w:rsidRDefault="00287FAB" w:rsidP="00287FAB">
      <w:r>
        <w:t>Pg. 2 Preschool afternoon pickup 3:20 – 3:30 (not 3:10 – 3:20)</w:t>
      </w:r>
    </w:p>
    <w:p w14:paraId="1DB7DDD4" w14:textId="05848118" w:rsidR="00287FAB" w:rsidRDefault="00287FAB" w:rsidP="00287FAB"/>
    <w:p w14:paraId="475933E9" w14:textId="3D97ACF2" w:rsidR="00287FAB" w:rsidRDefault="00287FAB" w:rsidP="00287FAB">
      <w:r>
        <w:t>Decide for entire document Red Zone to Zone A and Blue Zone to Zone B, new pickup area B+</w:t>
      </w:r>
    </w:p>
    <w:p w14:paraId="7ED2A6DD" w14:textId="72585C26" w:rsidR="00287FAB" w:rsidRDefault="00287FAB" w:rsidP="00287FAB"/>
    <w:p w14:paraId="42D4255A" w14:textId="29389831" w:rsidR="00287FAB" w:rsidRDefault="00287FAB" w:rsidP="00287FAB">
      <w:r>
        <w:t>Pg. 3 Designated status put “preschoolers” “lightning bolts” and “Walker” in quotes like “carpoolers” above</w:t>
      </w:r>
    </w:p>
    <w:p w14:paraId="7B335448" w14:textId="7B354F1B" w:rsidR="00287FAB" w:rsidRDefault="00287FAB" w:rsidP="00287FAB"/>
    <w:p w14:paraId="4728AFE0" w14:textId="6EFAD062" w:rsidR="00287FAB" w:rsidRDefault="00287FAB" w:rsidP="00287FAB">
      <w:r>
        <w:t>Pg. 4 1</w:t>
      </w:r>
      <w:r w:rsidRPr="00287FAB">
        <w:rPr>
          <w:vertAlign w:val="superscript"/>
        </w:rPr>
        <w:t>st</w:t>
      </w:r>
      <w:r>
        <w:t xml:space="preserve"> paragraph, says main doors, needs to be northwest doors</w:t>
      </w:r>
    </w:p>
    <w:p w14:paraId="27193817" w14:textId="0D8980D5" w:rsidR="00287FAB" w:rsidRDefault="00287FAB" w:rsidP="00287FAB"/>
    <w:p w14:paraId="6F2020E0" w14:textId="6424F633" w:rsidR="00287FAB" w:rsidRDefault="00287FAB" w:rsidP="00287FAB">
      <w:r>
        <w:t>Pg. 4 Preschool pickup</w:t>
      </w:r>
      <w:r w:rsidR="008D6859">
        <w:t>: remove special carpool tag, not escorted by authorized school rep – parents/guardians. Green zone? Preschool parking lot.</w:t>
      </w:r>
    </w:p>
    <w:p w14:paraId="7905FBD5" w14:textId="77777777" w:rsidR="008D6859" w:rsidRPr="00287FAB" w:rsidRDefault="008D6859" w:rsidP="00287FAB"/>
    <w:p w14:paraId="2E0078D4" w14:textId="099AE99A" w:rsidR="00287FAB" w:rsidRDefault="008D6859" w:rsidP="00287FAB">
      <w:r>
        <w:t xml:space="preserve">Pg. 6 Section 9 Walkers change to northeast door not northwest look at (to </w:t>
      </w:r>
      <w:r>
        <w:rPr>
          <w:b/>
        </w:rPr>
        <w:t>be</w:t>
      </w:r>
      <w:r>
        <w:t xml:space="preserve"> shown on future maps) what is the back footpath?</w:t>
      </w:r>
    </w:p>
    <w:p w14:paraId="17006CF3" w14:textId="06605C01" w:rsidR="008D6859" w:rsidRDefault="008D6859" w:rsidP="00287FAB"/>
    <w:p w14:paraId="39B64EE8" w14:textId="7341824C" w:rsidR="008D6859" w:rsidRDefault="008D6859" w:rsidP="00287FAB">
      <w:r>
        <w:t>Section 11 remove buses</w:t>
      </w:r>
    </w:p>
    <w:p w14:paraId="3330866F" w14:textId="67A22EA8" w:rsidR="008D6859" w:rsidRDefault="008D6859" w:rsidP="00287FAB"/>
    <w:p w14:paraId="53E4D72B" w14:textId="15158641" w:rsidR="008D6859" w:rsidRDefault="008D6859" w:rsidP="00287FAB">
      <w:r>
        <w:t xml:space="preserve">Section 14 Update </w:t>
      </w:r>
      <w:r w:rsidR="0028727E">
        <w:t>wording</w:t>
      </w:r>
      <w:r>
        <w:t xml:space="preserve"> – </w:t>
      </w:r>
      <w:r w:rsidR="0028727E">
        <w:t>we se</w:t>
      </w:r>
      <w:r>
        <w:t>nd more ways to communicate…Lockdown, lockout, shelter in place. “until conditions have improved” District gives the all clear or local law enforcement</w:t>
      </w:r>
    </w:p>
    <w:p w14:paraId="34595913" w14:textId="62BAF143" w:rsidR="008D6859" w:rsidRDefault="008D6859" w:rsidP="00287FAB"/>
    <w:p w14:paraId="38C67C7E" w14:textId="3B180E7E" w:rsidR="008D6859" w:rsidRDefault="008D6859" w:rsidP="00287FAB">
      <w:r>
        <w:t xml:space="preserve">Update Attachments A and B with current maps, </w:t>
      </w:r>
      <w:r w:rsidR="0028727E">
        <w:t>update wording</w:t>
      </w:r>
    </w:p>
    <w:p w14:paraId="2FB827C5" w14:textId="46DA7640" w:rsidR="008D6859" w:rsidRDefault="008D6859" w:rsidP="00287FAB"/>
    <w:p w14:paraId="45F74C3E" w14:textId="10A60C30" w:rsidR="008D6859" w:rsidRDefault="008D6859" w:rsidP="00287FAB">
      <w:r>
        <w:lastRenderedPageBreak/>
        <w:t>Pg. 10 Preschool parents not authorized school representative</w:t>
      </w:r>
    </w:p>
    <w:p w14:paraId="4D2E37EC" w14:textId="01243234" w:rsidR="008D6859" w:rsidRDefault="008D6859" w:rsidP="00287FAB"/>
    <w:p w14:paraId="64A6A3B8" w14:textId="1D77003A" w:rsidR="008D6859" w:rsidRDefault="008D6859" w:rsidP="00287FAB">
      <w:r>
        <w:t>End of “Red Zone”</w:t>
      </w:r>
      <w:r w:rsidR="00ED2CCF">
        <w:t xml:space="preserve"> “Preload Red Zone A to 5</w:t>
      </w:r>
      <w:r w:rsidR="00ED2CCF" w:rsidRPr="00ED2CCF">
        <w:rPr>
          <w:vertAlign w:val="superscript"/>
        </w:rPr>
        <w:t>th</w:t>
      </w:r>
      <w:r w:rsidR="00ED2CCF">
        <w:t xml:space="preserve"> grade hallway, not front hallways of the school</w:t>
      </w:r>
    </w:p>
    <w:p w14:paraId="79508403" w14:textId="2E1A9B83" w:rsidR="00ED2CCF" w:rsidRPr="008D6859" w:rsidRDefault="00ED2CCF" w:rsidP="00287FAB">
      <w:r>
        <w:t>“Blue Zone”</w:t>
      </w:r>
    </w:p>
    <w:p w14:paraId="24306A52" w14:textId="77777777" w:rsidR="003A6060" w:rsidRDefault="003A6060"/>
    <w:p w14:paraId="706B92D2" w14:textId="77777777" w:rsidR="003A6060" w:rsidRDefault="00ED2CCF">
      <w:pPr>
        <w:pStyle w:val="Heading1"/>
        <w:numPr>
          <w:ilvl w:val="0"/>
          <w:numId w:val="1"/>
        </w:numPr>
      </w:pPr>
      <w:r>
        <w:t>OPEN MEETING</w:t>
      </w:r>
    </w:p>
    <w:p w14:paraId="5AC7B2E8" w14:textId="77777777" w:rsidR="008D6859" w:rsidRDefault="008D6859">
      <w:pPr>
        <w:jc w:val="both"/>
        <w:rPr>
          <w:rFonts w:ascii="Times New Roman" w:eastAsia="Times New Roman" w:hAnsi="Times New Roman" w:cs="Times New Roman"/>
        </w:rPr>
      </w:pPr>
    </w:p>
    <w:p w14:paraId="69EC639E" w14:textId="759B1D80" w:rsidR="003A6060" w:rsidRDefault="00ED2CCF">
      <w:pPr>
        <w:jc w:val="both"/>
        <w:rPr>
          <w:rFonts w:ascii="Times New Roman" w:eastAsia="Times New Roman" w:hAnsi="Times New Roman" w:cs="Times New Roman"/>
        </w:rPr>
      </w:pPr>
      <w:r>
        <w:rPr>
          <w:rFonts w:ascii="Times New Roman" w:eastAsia="Times New Roman" w:hAnsi="Times New Roman" w:cs="Times New Roman"/>
        </w:rPr>
        <w:br/>
        <w:t>All School Accountability Committee (“SAC”) meetings are open to the public and are conducted in compliance with Colorado Open Meeting Requirements.</w:t>
      </w:r>
      <w:r>
        <w:rPr>
          <w:rFonts w:ascii="Times New Roman" w:eastAsia="Times New Roman" w:hAnsi="Times New Roman" w:cs="Times New Roman"/>
        </w:rPr>
        <w:br/>
      </w:r>
      <w:r>
        <w:rPr>
          <w:rFonts w:ascii="Times New Roman" w:eastAsia="Times New Roman" w:hAnsi="Times New Roman" w:cs="Times New Roman"/>
        </w:rPr>
        <w:br/>
        <w:t>The Ben Franklin Academy SAC works for the students, parents and patrons of Ben Franklin Academy in promoting the mission and vision of the school. Community input that is helpful to meeting the challenge of educating our children is always welcome.  Thus, the SAC welcomes comments from members of the public during the public comment time set aside on the agenda on any topic.  This is our opportunity to hear from students, parents and patrons for deliberation and discussion.</w:t>
      </w:r>
    </w:p>
    <w:p w14:paraId="2CB6A2CE" w14:textId="77777777" w:rsidR="003A6060" w:rsidRDefault="00ED2CCF">
      <w:pPr>
        <w:jc w:val="both"/>
        <w:rPr>
          <w:rFonts w:ascii="Times New Roman" w:eastAsia="Times New Roman" w:hAnsi="Times New Roman" w:cs="Times New Roman"/>
        </w:rPr>
      </w:pPr>
      <w:r>
        <w:rPr>
          <w:rFonts w:ascii="Times New Roman" w:eastAsia="Times New Roman" w:hAnsi="Times New Roman" w:cs="Times New Roman"/>
        </w:rPr>
        <w:br/>
        <w:t>During open comments please limit your remarks to two minutes. Groups with similar viewpoints are encouraged to select one spokesperson to address the SAC.</w:t>
      </w:r>
      <w:r>
        <w:rPr>
          <w:rFonts w:ascii="Times New Roman" w:eastAsia="Times New Roman" w:hAnsi="Times New Roman" w:cs="Times New Roman"/>
        </w:rPr>
        <w:br/>
      </w:r>
      <w:r>
        <w:rPr>
          <w:rFonts w:ascii="Times New Roman" w:eastAsia="Times New Roman" w:hAnsi="Times New Roman" w:cs="Times New Roman"/>
        </w:rPr>
        <w:br/>
        <w:t xml:space="preserve">The SAC may choose to respond to public comments during this open forum but is not required to do so.  The SAC will only </w:t>
      </w:r>
      <w:proofErr w:type="gramStart"/>
      <w:r>
        <w:rPr>
          <w:rFonts w:ascii="Times New Roman" w:eastAsia="Times New Roman" w:hAnsi="Times New Roman" w:cs="Times New Roman"/>
        </w:rPr>
        <w:t>take action</w:t>
      </w:r>
      <w:proofErr w:type="gramEnd"/>
      <w:r>
        <w:rPr>
          <w:rFonts w:ascii="Times New Roman" w:eastAsia="Times New Roman" w:hAnsi="Times New Roman" w:cs="Times New Roman"/>
        </w:rPr>
        <w:t xml:space="preserve"> on items listed on the agenda. For other matters, the SAC will receive comments only, and may, at its discretion, refer the matter or calendar the issue for future discussion.</w:t>
      </w:r>
    </w:p>
    <w:p w14:paraId="75907CB8" w14:textId="77777777" w:rsidR="003A6060" w:rsidRDefault="00ED2CCF">
      <w:pPr>
        <w:pStyle w:val="Heading1"/>
        <w:numPr>
          <w:ilvl w:val="0"/>
          <w:numId w:val="1"/>
        </w:numPr>
      </w:pPr>
      <w:r>
        <w:t>BEN FRANKLIN ACADEMY</w:t>
      </w:r>
    </w:p>
    <w:p w14:paraId="430D8E6A" w14:textId="77777777" w:rsidR="003A6060" w:rsidRDefault="00ED2CCF">
      <w:pPr>
        <w:spacing w:before="240"/>
        <w:rPr>
          <w:rFonts w:ascii="Times New Roman" w:eastAsia="Times New Roman" w:hAnsi="Times New Roman" w:cs="Times New Roman"/>
          <w:color w:val="000000"/>
        </w:rPr>
      </w:pPr>
      <w:r>
        <w:rPr>
          <w:rFonts w:ascii="Times New Roman" w:eastAsia="Times New Roman" w:hAnsi="Times New Roman" w:cs="Times New Roman"/>
          <w:b/>
          <w:color w:val="000000"/>
        </w:rPr>
        <w:t>MISSION</w:t>
      </w:r>
    </w:p>
    <w:p w14:paraId="7A1D3DD0" w14:textId="77777777" w:rsidR="003A6060" w:rsidRDefault="00ED2CCF">
      <w:pPr>
        <w:tabs>
          <w:tab w:val="left" w:pos="1890"/>
        </w:tabs>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The mission of Ben Franklin Academy is to develop young adults with character like America’s founding Renaissance man, Benjamin Franklin: well-read, scientifically curious, and civically engaged.</w:t>
      </w:r>
    </w:p>
    <w:p w14:paraId="4ED95570" w14:textId="77777777" w:rsidR="003A6060" w:rsidRDefault="00ED2CCF">
      <w:pPr>
        <w:spacing w:before="240"/>
        <w:rPr>
          <w:rFonts w:ascii="Times New Roman" w:eastAsia="Times New Roman" w:hAnsi="Times New Roman" w:cs="Times New Roman"/>
          <w:color w:val="000000"/>
        </w:rPr>
      </w:pPr>
      <w:r>
        <w:rPr>
          <w:rFonts w:ascii="Times New Roman" w:eastAsia="Times New Roman" w:hAnsi="Times New Roman" w:cs="Times New Roman"/>
          <w:b/>
          <w:color w:val="000000"/>
        </w:rPr>
        <w:t>VISION</w:t>
      </w:r>
    </w:p>
    <w:p w14:paraId="02AF93B7" w14:textId="77777777" w:rsidR="003A6060" w:rsidRDefault="00ED2CCF">
      <w:pPr>
        <w:tabs>
          <w:tab w:val="left" w:pos="1890"/>
        </w:tabs>
        <w:spacing w:after="120"/>
        <w:jc w:val="both"/>
        <w:rPr>
          <w:rFonts w:ascii="Times New Roman" w:eastAsia="Times New Roman" w:hAnsi="Times New Roman" w:cs="Times New Roman"/>
        </w:rPr>
      </w:pPr>
      <w:r>
        <w:rPr>
          <w:rFonts w:ascii="Times New Roman" w:eastAsia="Times New Roman" w:hAnsi="Times New Roman" w:cs="Times New Roman"/>
          <w:color w:val="000000"/>
        </w:rPr>
        <w:t>Our students will excel academically through a challenging, sequenced curriculum that emphasizes math, science, and literacy.  We will be a data driven institution, focusing on individual students.  Our students, teachers, parents, staff, and leaders will be held accountable for the success of our school.  Finally, we recognize that an education is incomplete without fostering the arts, sports, nature, and character.</w:t>
      </w:r>
      <w:r>
        <w:rPr>
          <w:rFonts w:ascii="Times New Roman" w:eastAsia="Times New Roman" w:hAnsi="Times New Roman" w:cs="Times New Roman"/>
          <w:color w:val="000000"/>
        </w:rPr>
        <w:br/>
      </w:r>
    </w:p>
    <w:p w14:paraId="24C287C8" w14:textId="77777777" w:rsidR="003A6060" w:rsidRDefault="003A6060">
      <w:pPr>
        <w:tabs>
          <w:tab w:val="left" w:pos="1890"/>
        </w:tabs>
        <w:spacing w:after="120"/>
        <w:jc w:val="both"/>
        <w:rPr>
          <w:rFonts w:ascii="Times New Roman" w:eastAsia="Times New Roman" w:hAnsi="Times New Roman" w:cs="Times New Roman"/>
          <w:color w:val="000000"/>
        </w:rPr>
      </w:pPr>
    </w:p>
    <w:sectPr w:rsidR="003A6060">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E98F0" w14:textId="77777777" w:rsidR="005A1A98" w:rsidRDefault="005A1A98">
      <w:r>
        <w:separator/>
      </w:r>
    </w:p>
  </w:endnote>
  <w:endnote w:type="continuationSeparator" w:id="0">
    <w:p w14:paraId="165CACFD" w14:textId="77777777" w:rsidR="005A1A98" w:rsidRDefault="005A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69DCA" w14:textId="77777777" w:rsidR="005A1A98" w:rsidRDefault="005A1A98">
      <w:r>
        <w:separator/>
      </w:r>
    </w:p>
  </w:footnote>
  <w:footnote w:type="continuationSeparator" w:id="0">
    <w:p w14:paraId="4E599DF8" w14:textId="77777777" w:rsidR="005A1A98" w:rsidRDefault="005A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0DAED" w14:textId="77777777" w:rsidR="00ED2CCF" w:rsidRDefault="00ED2CCF">
    <w:pPr>
      <w:pBdr>
        <w:top w:val="nil"/>
        <w:left w:val="nil"/>
        <w:bottom w:val="nil"/>
        <w:right w:val="nil"/>
        <w:between w:val="nil"/>
      </w:pBdr>
      <w:tabs>
        <w:tab w:val="left" w:pos="6928"/>
      </w:tabs>
      <w:rPr>
        <w:color w:val="000000"/>
      </w:rPr>
    </w:pPr>
    <w:r>
      <w:rPr>
        <w:color w:val="000000"/>
      </w:rPr>
      <w:tab/>
    </w:r>
  </w:p>
  <w:p w14:paraId="419B9B53" w14:textId="77777777" w:rsidR="00ED2CCF" w:rsidRDefault="00ED2CC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9FB1" w14:textId="77777777" w:rsidR="00ED2CCF" w:rsidRDefault="00ED2CCF">
    <w:pPr>
      <w:pBdr>
        <w:top w:val="nil"/>
        <w:left w:val="nil"/>
        <w:bottom w:val="nil"/>
        <w:right w:val="nil"/>
        <w:between w:val="nil"/>
      </w:pBdr>
      <w:tabs>
        <w:tab w:val="left" w:pos="6928"/>
      </w:tabs>
      <w:jc w:val="center"/>
      <w:rPr>
        <w:color w:val="000000"/>
      </w:rPr>
    </w:pPr>
    <w:r>
      <w:rPr>
        <w:noProof/>
        <w:color w:val="000000"/>
      </w:rPr>
      <w:drawing>
        <wp:inline distT="0" distB="0" distL="114300" distR="114300" wp14:anchorId="4F299222" wp14:editId="08D7EFC2">
          <wp:extent cx="1706880" cy="913130"/>
          <wp:effectExtent l="0" t="0" r="0" b="0"/>
          <wp:docPr id="1" name="image1.png" descr="BenFranklinAcademy-Logo_2c.png"/>
          <wp:cNvGraphicFramePr/>
          <a:graphic xmlns:a="http://schemas.openxmlformats.org/drawingml/2006/main">
            <a:graphicData uri="http://schemas.openxmlformats.org/drawingml/2006/picture">
              <pic:pic xmlns:pic="http://schemas.openxmlformats.org/drawingml/2006/picture">
                <pic:nvPicPr>
                  <pic:cNvPr id="0" name="image1.png" descr="BenFranklinAcademy-Logo_2c.png"/>
                  <pic:cNvPicPr preferRelativeResize="0"/>
                </pic:nvPicPr>
                <pic:blipFill>
                  <a:blip r:embed="rId1"/>
                  <a:srcRect/>
                  <a:stretch>
                    <a:fillRect/>
                  </a:stretch>
                </pic:blipFill>
                <pic:spPr>
                  <a:xfrm>
                    <a:off x="0" y="0"/>
                    <a:ext cx="1706880" cy="913130"/>
                  </a:xfrm>
                  <a:prstGeom prst="rect">
                    <a:avLst/>
                  </a:prstGeom>
                  <a:ln/>
                </pic:spPr>
              </pic:pic>
            </a:graphicData>
          </a:graphic>
        </wp:inline>
      </w:drawing>
    </w:r>
  </w:p>
  <w:p w14:paraId="7ECA2A1B" w14:textId="77777777" w:rsidR="00ED2CCF" w:rsidRDefault="00ED2CCF">
    <w:pPr>
      <w:pBdr>
        <w:top w:val="nil"/>
        <w:left w:val="nil"/>
        <w:bottom w:val="nil"/>
        <w:right w:val="nil"/>
        <w:between w:val="nil"/>
      </w:pBdr>
      <w:tabs>
        <w:tab w:val="center" w:pos="4680"/>
        <w:tab w:val="right" w:pos="9360"/>
      </w:tabs>
      <w:spacing w:after="240"/>
      <w:jc w:val="center"/>
      <w:rPr>
        <w:color w:val="000000"/>
      </w:rPr>
    </w:pPr>
  </w:p>
  <w:p w14:paraId="2CBE41B9" w14:textId="7A118C2D" w:rsidR="00ED2CCF" w:rsidRDefault="00ED2CCF">
    <w:pPr>
      <w:pBdr>
        <w:top w:val="nil"/>
        <w:left w:val="nil"/>
        <w:bottom w:val="nil"/>
        <w:right w:val="nil"/>
        <w:between w:val="nil"/>
      </w:pBdr>
      <w:tabs>
        <w:tab w:val="center" w:pos="4680"/>
        <w:tab w:val="right" w:pos="9360"/>
      </w:tabs>
      <w:spacing w:after="140"/>
      <w:jc w:val="center"/>
      <w:rPr>
        <w:color w:val="4E4C46"/>
        <w:sz w:val="28"/>
        <w:szCs w:val="28"/>
      </w:rPr>
    </w:pPr>
    <w:r>
      <w:rPr>
        <w:smallCaps/>
        <w:color w:val="4E4C46"/>
        <w:sz w:val="28"/>
        <w:szCs w:val="28"/>
      </w:rPr>
      <w:t>SAC MEETING MINUTES</w:t>
    </w:r>
  </w:p>
  <w:p w14:paraId="19EC300C" w14:textId="77777777" w:rsidR="00ED2CCF" w:rsidRDefault="00ED2CCF">
    <w:pPr>
      <w:pBdr>
        <w:top w:val="nil"/>
        <w:left w:val="nil"/>
        <w:bottom w:val="nil"/>
        <w:right w:val="nil"/>
        <w:between w:val="nil"/>
      </w:pBdr>
      <w:tabs>
        <w:tab w:val="center" w:pos="4680"/>
        <w:tab w:val="right" w:pos="9360"/>
      </w:tabs>
      <w:spacing w:after="140"/>
      <w:jc w:val="center"/>
      <w:rPr>
        <w:color w:val="4E4C46"/>
        <w:sz w:val="28"/>
        <w:szCs w:val="28"/>
      </w:rPr>
    </w:pPr>
    <w:r>
      <w:rPr>
        <w:smallCaps/>
        <w:color w:val="4E4C46"/>
        <w:sz w:val="28"/>
        <w:szCs w:val="28"/>
      </w:rPr>
      <w:t xml:space="preserve"> MAY 23, 2019</w:t>
    </w:r>
  </w:p>
  <w:p w14:paraId="14FC0E09" w14:textId="77777777" w:rsidR="00ED2CCF" w:rsidRDefault="00ED2CCF">
    <w:pPr>
      <w:pBdr>
        <w:top w:val="nil"/>
        <w:left w:val="nil"/>
        <w:bottom w:val="nil"/>
        <w:right w:val="nil"/>
        <w:between w:val="nil"/>
      </w:pBdr>
      <w:tabs>
        <w:tab w:val="center" w:pos="4680"/>
        <w:tab w:val="right" w:pos="9360"/>
      </w:tabs>
      <w:jc w:val="center"/>
      <w:rPr>
        <w:color w:val="000000"/>
      </w:rPr>
    </w:pPr>
  </w:p>
  <w:p w14:paraId="24B3224C" w14:textId="77777777" w:rsidR="00ED2CCF" w:rsidRDefault="00ED2CCF">
    <w:pPr>
      <w:pBdr>
        <w:top w:val="nil"/>
        <w:left w:val="nil"/>
        <w:bottom w:val="nil"/>
        <w:right w:val="nil"/>
        <w:between w:val="nil"/>
      </w:pBdr>
      <w:tabs>
        <w:tab w:val="center" w:pos="4680"/>
        <w:tab w:val="right" w:pos="9360"/>
      </w:tabs>
      <w:jc w:val="center"/>
      <w:rPr>
        <w:color w:val="000000"/>
      </w:rPr>
    </w:pPr>
    <w:r>
      <w:rPr>
        <w:color w:val="000000"/>
      </w:rPr>
      <w:t>Ben Franklin Academy</w:t>
    </w:r>
  </w:p>
  <w:p w14:paraId="07378BD7" w14:textId="77777777" w:rsidR="00ED2CCF" w:rsidRDefault="00ED2CCF">
    <w:pPr>
      <w:pBdr>
        <w:top w:val="nil"/>
        <w:left w:val="nil"/>
        <w:bottom w:val="nil"/>
        <w:right w:val="nil"/>
        <w:between w:val="nil"/>
      </w:pBdr>
      <w:tabs>
        <w:tab w:val="center" w:pos="4680"/>
        <w:tab w:val="right" w:pos="9360"/>
      </w:tabs>
      <w:jc w:val="center"/>
      <w:rPr>
        <w:color w:val="000000"/>
        <w:vertAlign w:val="subscript"/>
      </w:rPr>
    </w:pPr>
    <w:r>
      <w:rPr>
        <w:color w:val="000000"/>
      </w:rPr>
      <w:t>4:10 pm – 5:10 pm</w:t>
    </w:r>
  </w:p>
  <w:p w14:paraId="78FC5C7E" w14:textId="77777777" w:rsidR="00ED2CCF" w:rsidRDefault="00ED2CC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A51F3"/>
    <w:multiLevelType w:val="multilevel"/>
    <w:tmpl w:val="2108B022"/>
    <w:lvl w:ilvl="0">
      <w:start w:val="1"/>
      <w:numFmt w:val="upperLetter"/>
      <w:lvlText w:val="%1."/>
      <w:lvlJc w:val="left"/>
      <w:pPr>
        <w:ind w:left="1170" w:hanging="360"/>
      </w:pPr>
      <w:rPr>
        <w:b/>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1" w15:restartNumberingAfterBreak="0">
    <w:nsid w:val="4D6429F9"/>
    <w:multiLevelType w:val="multilevel"/>
    <w:tmpl w:val="F92212C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7DC12D4E"/>
    <w:multiLevelType w:val="multilevel"/>
    <w:tmpl w:val="97D0A0E2"/>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60"/>
    <w:rsid w:val="00022027"/>
    <w:rsid w:val="0028727E"/>
    <w:rsid w:val="00287FAB"/>
    <w:rsid w:val="00320263"/>
    <w:rsid w:val="003510A8"/>
    <w:rsid w:val="003A6060"/>
    <w:rsid w:val="004D62C7"/>
    <w:rsid w:val="005A1A98"/>
    <w:rsid w:val="007861BF"/>
    <w:rsid w:val="008D6859"/>
    <w:rsid w:val="00A11029"/>
    <w:rsid w:val="00BA4471"/>
    <w:rsid w:val="00ED2CCF"/>
    <w:rsid w:val="00FB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127F"/>
  <w15:docId w15:val="{E507DD11-4BD8-40CA-A270-AF1577CB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ind w:left="1080" w:hanging="720"/>
      <w:outlineLvl w:val="0"/>
    </w:pPr>
    <w:rPr>
      <w:rFonts w:ascii="Times New Roman" w:eastAsia="Times New Roman" w:hAnsi="Times New Roman" w:cs="Times New Roman"/>
      <w:b/>
      <w:color w:val="000000"/>
    </w:rPr>
  </w:style>
  <w:style w:type="paragraph" w:styleId="Heading2">
    <w:name w:val="heading 2"/>
    <w:basedOn w:val="Normal"/>
    <w:next w:val="Normal"/>
    <w:uiPriority w:val="9"/>
    <w:unhideWhenUsed/>
    <w:qFormat/>
    <w:pPr>
      <w:ind w:left="1080" w:hanging="360"/>
      <w:outlineLvl w:val="1"/>
    </w:pPr>
    <w:rPr>
      <w:rFonts w:ascii="Times New Roman" w:eastAsia="Times New Roman" w:hAnsi="Times New Roman" w:cs="Times New Roman"/>
      <w:b/>
      <w:color w:val="000000"/>
    </w:rPr>
  </w:style>
  <w:style w:type="paragraph" w:styleId="Heading3">
    <w:name w:val="heading 3"/>
    <w:basedOn w:val="Normal"/>
    <w:next w:val="Normal"/>
    <w:uiPriority w:val="9"/>
    <w:unhideWhenUsed/>
    <w:qFormat/>
    <w:pPr>
      <w:ind w:left="1440" w:hanging="360"/>
      <w:outlineLvl w:val="2"/>
    </w:pPr>
    <w:rPr>
      <w:rFonts w:ascii="Times New Roman" w:eastAsia="Times New Roman" w:hAnsi="Times New Roman" w:cs="Times New Roman"/>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A4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471"/>
    <w:rPr>
      <w:rFonts w:ascii="Segoe UI" w:hAnsi="Segoe UI" w:cs="Segoe UI"/>
      <w:sz w:val="18"/>
      <w:szCs w:val="18"/>
    </w:rPr>
  </w:style>
  <w:style w:type="paragraph" w:styleId="Header">
    <w:name w:val="header"/>
    <w:basedOn w:val="Normal"/>
    <w:link w:val="HeaderChar"/>
    <w:uiPriority w:val="99"/>
    <w:unhideWhenUsed/>
    <w:rsid w:val="00BA4471"/>
    <w:pPr>
      <w:tabs>
        <w:tab w:val="center" w:pos="4680"/>
        <w:tab w:val="right" w:pos="9360"/>
      </w:tabs>
    </w:pPr>
  </w:style>
  <w:style w:type="character" w:customStyle="1" w:styleId="HeaderChar">
    <w:name w:val="Header Char"/>
    <w:basedOn w:val="DefaultParagraphFont"/>
    <w:link w:val="Header"/>
    <w:uiPriority w:val="99"/>
    <w:rsid w:val="00BA4471"/>
  </w:style>
  <w:style w:type="paragraph" w:styleId="Footer">
    <w:name w:val="footer"/>
    <w:basedOn w:val="Normal"/>
    <w:link w:val="FooterChar"/>
    <w:uiPriority w:val="99"/>
    <w:unhideWhenUsed/>
    <w:rsid w:val="00BA4471"/>
    <w:pPr>
      <w:tabs>
        <w:tab w:val="center" w:pos="4680"/>
        <w:tab w:val="right" w:pos="9360"/>
      </w:tabs>
    </w:pPr>
  </w:style>
  <w:style w:type="character" w:customStyle="1" w:styleId="FooterChar">
    <w:name w:val="Footer Char"/>
    <w:basedOn w:val="DefaultParagraphFont"/>
    <w:link w:val="Footer"/>
    <w:uiPriority w:val="99"/>
    <w:rsid w:val="00BA4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F774-76C6-4599-97BF-6BE4A0EF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Nisbet</cp:lastModifiedBy>
  <cp:revision>2</cp:revision>
  <dcterms:created xsi:type="dcterms:W3CDTF">2019-05-31T18:03:00Z</dcterms:created>
  <dcterms:modified xsi:type="dcterms:W3CDTF">2019-05-31T18:03:00Z</dcterms:modified>
</cp:coreProperties>
</file>